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84CF885" w14:textId="77777777" w:rsidR="00581FB2" w:rsidRPr="00581FB2" w:rsidRDefault="00581FB2" w:rsidP="00581FB2">
      <w:pPr>
        <w:widowControl/>
        <w:spacing w:line="840" w:lineRule="atLeast"/>
        <w:jc w:val="center"/>
        <w:outlineLvl w:val="1"/>
        <w:rPr>
          <w:rFonts w:ascii="Microsoft YaHei" w:eastAsia="Microsoft YaHei" w:hAnsi="Microsoft YaHei" w:cs="Times New Roman"/>
          <w:color w:val="333333"/>
          <w:kern w:val="0"/>
          <w:sz w:val="42"/>
          <w:szCs w:val="42"/>
        </w:rPr>
      </w:pPr>
      <w:r w:rsidRPr="00581FB2">
        <w:rPr>
          <w:rFonts w:ascii="Microsoft YaHei" w:eastAsia="Microsoft YaHei" w:hAnsi="Microsoft YaHei" w:cs="Times New Roman" w:hint="eastAsia"/>
          <w:color w:val="333333"/>
          <w:kern w:val="0"/>
          <w:sz w:val="42"/>
          <w:szCs w:val="42"/>
        </w:rPr>
        <w:t>企业产品许可类别代码表</w:t>
      </w:r>
    </w:p>
    <w:tbl>
      <w:tblPr>
        <w:tblW w:w="8284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"/>
        <w:gridCol w:w="5491"/>
        <w:gridCol w:w="975"/>
        <w:gridCol w:w="975"/>
      </w:tblGrid>
      <w:tr w:rsidR="00581FB2" w:rsidRPr="00581FB2" w14:paraId="613FBB79" w14:textId="77777777" w:rsidTr="00581FB2">
        <w:trPr>
          <w:trHeight w:val="600"/>
          <w:jc w:val="center"/>
        </w:trPr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3BE6F1C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代码</w:t>
            </w:r>
          </w:p>
        </w:tc>
        <w:tc>
          <w:tcPr>
            <w:tcW w:w="5491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25D5B1F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中文名称</w:t>
            </w:r>
            <w:bookmarkStart w:id="0" w:name="_GoBack"/>
            <w:bookmarkEnd w:id="0"/>
          </w:p>
        </w:tc>
        <w:tc>
          <w:tcPr>
            <w:tcW w:w="9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1219085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强制级别</w:t>
            </w:r>
          </w:p>
        </w:tc>
        <w:tc>
          <w:tcPr>
            <w:tcW w:w="975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9CCFF"/>
            <w:noWrap/>
            <w:vAlign w:val="center"/>
            <w:hideMark/>
          </w:tcPr>
          <w:p w14:paraId="65614FD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b/>
                <w:bCs/>
                <w:color w:val="333333"/>
                <w:kern w:val="0"/>
              </w:rPr>
              <w:t>证书类别</w:t>
            </w:r>
          </w:p>
        </w:tc>
      </w:tr>
      <w:tr w:rsidR="00581FB2" w:rsidRPr="00581FB2" w14:paraId="462AE76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507F3C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000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D20564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企业产品许可类别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C9A25E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ADC9F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78D2874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6FBEA8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96118E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通关司类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D054A6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F05491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69E66EF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F9C429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101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8B2D97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检疫处理单位审批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04CAE4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D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8C7892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215B6B4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83B0D7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102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C802FA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实施绿色通道制度申请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CB0CD9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D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5CC155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659D79FA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B2F068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103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61AB91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直通放行申请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3C9DB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27AA1C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2571B04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55D63A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104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AC4025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检疫处理人员审批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C9A77D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CF3F10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73782E5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584190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7C1638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卫生司类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1143C8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623AD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3149983E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4975A9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203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7BEEC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出入境特殊物品卫生检疫审批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836B6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ABB5F7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19,20</w:t>
            </w:r>
          </w:p>
        </w:tc>
      </w:tr>
      <w:tr w:rsidR="00581FB2" w:rsidRPr="00581FB2" w14:paraId="79F6F8E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F6257B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CBF57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动植司类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D9515A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B6D44D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52E546D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2B74EA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50E7A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出境水果包装厂注册登记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3D4F2F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B792DF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21</w:t>
            </w:r>
          </w:p>
        </w:tc>
      </w:tr>
      <w:tr w:rsidR="00581FB2" w:rsidRPr="00581FB2" w14:paraId="778D68D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0DB14A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FB3F1C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出境水果果园注册登记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54F587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00128F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896DC9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6FCDE1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E129A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进境水果境外果园/包装厂注册登记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2075A2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F19B73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21</w:t>
            </w:r>
          </w:p>
        </w:tc>
      </w:tr>
      <w:tr w:rsidR="00581FB2" w:rsidRPr="00581FB2" w14:paraId="4613D877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E9AB49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0E4C2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出境水生动物养殖场/包转场检验检疫注册登记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F8BA14C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AB7BE8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AD3AE1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2642E4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84FA2C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出口饲料和饲料添加剂生产、加工、存放企业注册登记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225398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91C396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4CAF7BCE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5CB832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306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B722E6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进口饲料和饲料添加剂生产企业注册登记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6A0B3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3D1DD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117FE9A6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32D637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307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F4E30C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进境非食用动物产品生产、加工、存放企业注册登记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5B182D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5F4F5A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64820DB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33335B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EA047A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出境货物木质包装除害处理标识加施资格申请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5E8D47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02B9F1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619225A7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C55FF3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309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A2C24D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出境种苗花卉生产经营企业注册登记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A8D1EF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2E90C8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6762082A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EBB619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59CBE1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出境竹木草制品生产企业注册登记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935746F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2C0BEB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46EABA1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E0136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D54BEE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出口植物产品生产、加工、存放企业注册登记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2C0951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F6E561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3FDE8130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5F2655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F278C8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进境植物繁殖材料隔离检疫圃申请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B471EE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278D05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25B06CC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60EDC8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32E71C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供港澳陆生动物饲养场、中转场检验检疫注册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7CF66C8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AA70D2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12</w:t>
            </w:r>
          </w:p>
        </w:tc>
      </w:tr>
      <w:tr w:rsidR="00581FB2" w:rsidRPr="00581FB2" w14:paraId="457D2D8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C4AFA4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317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370F8D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进出境动物指定隔离检疫场使用申请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0066796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0C08A0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6A5D2C7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E477D0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93808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出境动物及其非食用动物产品生产、加工、存放企业注册登记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0B5B97F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699EE7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56B30A8E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37F6DC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319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AA34D0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进境栽培介质使用单位注册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5CDCD7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34F5D1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15FA2FA8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A8C33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E555EA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进境动物遗传物质进口代理及使用单位备案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C1D38C8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818441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46D0567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A03041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BFD75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进境动物及动物产品国外生产单位注册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AB421C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B80C9F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10010A7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1917EA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lastRenderedPageBreak/>
              <w:t>322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5B39BD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饲料进口企业备案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66E472B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FAD221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5EDE3186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2FC6A9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8916B5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饲料出口企业备案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DCF853A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36EAE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58533C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D1ED5D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2FDA19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出境货物木质包装除害处理合格凭证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72D28E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A87C45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529787B0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220F74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5BBDE8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进境动植物检疫许可证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354923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E7967F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17</w:t>
            </w:r>
          </w:p>
        </w:tc>
      </w:tr>
      <w:tr w:rsidR="00581FB2" w:rsidRPr="00581FB2" w14:paraId="124F76B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A3D53E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326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DC8FDD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进境粮食加工储存单位注册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2BF0608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557547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0321299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D89905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1730EE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检验司类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60EAD3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C1740E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6F127E43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46747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BEF639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进出口商品免验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9CD28BE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EA0EF8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71D872A8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382B73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8BBA1F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进口旧机电产品备案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140F9D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BD6BA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39</w:t>
            </w:r>
          </w:p>
        </w:tc>
      </w:tr>
      <w:tr w:rsidR="00581FB2" w:rsidRPr="00581FB2" w14:paraId="157EEDD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7B39AA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041E49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出口产品型式试验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AEB7DD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746E2F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32</w:t>
            </w:r>
          </w:p>
        </w:tc>
      </w:tr>
      <w:tr w:rsidR="00581FB2" w:rsidRPr="00581FB2" w14:paraId="350A70A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177E49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F8A571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汽车预审备案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93CEBF1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13478C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5E9288A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C90113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DF0D89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免于强制性认证特殊用途进口汽车检测处理程序车辆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BB338C8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596359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59FE7582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91E56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61AA61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免于办理强制性产品认证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7629BFF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D073EB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</w:t>
            </w:r>
          </w:p>
        </w:tc>
      </w:tr>
      <w:tr w:rsidR="00581FB2" w:rsidRPr="00581FB2" w14:paraId="571477A9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1EED37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232806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强制性产品（CCC）认证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673B30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FA8BAD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40</w:t>
            </w:r>
          </w:p>
        </w:tc>
      </w:tr>
      <w:tr w:rsidR="00581FB2" w:rsidRPr="00581FB2" w14:paraId="6044FE56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3F790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9127A7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进口涂料备案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F2577F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013523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01DEC478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1DE0F9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F0918B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进口可用作原料的固体废物国内收货人注册登记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B058D1B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D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F0304E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3AD4ADD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A23E0D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74BF1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进口可用作原料的固体废物国外供货商注册登记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2D3CE49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D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29DCD2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2A2D908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C1D9B9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6E7008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进出境集装箱场站登记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0CA4AB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B161B9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35E0E162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10D692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416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A86B64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进口棉花境外供货商登记注册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D0CCBB1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EEF1AB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6106E10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F332CA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417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9455B3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出口玩具质量许可（注册登记）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4C8FE36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CD1E0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11</w:t>
            </w:r>
          </w:p>
        </w:tc>
      </w:tr>
      <w:tr w:rsidR="00581FB2" w:rsidRPr="00581FB2" w14:paraId="613B0E4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FF33FC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1E3842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对出口食品包装生产企业和进口食品包装的进口商实行备案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0517620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02D9F0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21</w:t>
            </w:r>
          </w:p>
        </w:tc>
      </w:tr>
      <w:tr w:rsidR="00581FB2" w:rsidRPr="00581FB2" w14:paraId="69BCDEB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1A0D81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419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28E0F8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输美日用陶瓷生产厂认证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EF71BA5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8EC3BC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227A70A9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DB8BB2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421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2F12C4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进出口商品检验鉴定机构许可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93D4AFA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F72643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98,99</w:t>
            </w:r>
          </w:p>
        </w:tc>
      </w:tr>
      <w:tr w:rsidR="00581FB2" w:rsidRPr="00581FB2" w14:paraId="0C8CF01C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E40DA7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422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909BD4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进口废物原料装运前检验证书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5AE3F07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8B4D64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33</w:t>
            </w:r>
          </w:p>
        </w:tc>
      </w:tr>
      <w:tr w:rsidR="00581FB2" w:rsidRPr="00581FB2" w14:paraId="4B5BB04A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5E409E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423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85C074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进口旧机电产品装运前检验证书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902961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E90280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27</w:t>
            </w:r>
          </w:p>
        </w:tc>
      </w:tr>
      <w:tr w:rsidR="00581FB2" w:rsidRPr="00581FB2" w14:paraId="6E2D1017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786DF6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C342D3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食品局类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8B7211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47D839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1EA68674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1CF27F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33CC78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出口肉类产品养殖场备案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BF8AF8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843086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0FC0382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580CF9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9A9416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出口蛋禽养殖场备案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D3DF896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B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D765DD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57D9F64F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F1F87C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A92A1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出口蜂产品养蜂基地备案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FBFDEA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ECCF4D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1F259EAE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FCB077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AEB61F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出口食品原料种植场备案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319F78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638E13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10395BF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145489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9FD7D8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供港澳蔬菜生产加工企业备案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CC4726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76531E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22FE200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388F64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506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85CF7C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供港澳蔬菜种植基地备案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19B76E5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42D1FF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7ED7293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1FE1EB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507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CEC86E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出口粮谷豆类生产加工企业注册登记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8FF350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1A194D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4B52A2FA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F55C0A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7CDC3F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进口食品境外出口商代理商备案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BE435D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CF197A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345D82A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C43201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509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633194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进口食品进口商备案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15E7DFC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113EC5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34A45A76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269B5A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C6AACF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进口肉类收货人备案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37A961E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0DDB63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62F9CDAB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2F2BB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CAD1D4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进口肉类存储冷库备案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8498BDB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887209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46D8B7F9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453F54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3F5B50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出口加工用水产养殖场备案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42EC0A2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0A0E0B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0D8041D5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316A4D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6BEE70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进口水产品存储冷库备案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4B2F635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09C0BD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6451CF59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C6A375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514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1DA99F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出口化妆品生产企业备案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A52696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6A1B2B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23ACAA16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18C845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515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6BEC75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进口化妆品收货人备案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FF323F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DB8554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450D668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205DC7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516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5E6BBB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进口化妆品产品备案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FBBF4BC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8A88BF2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150C976C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E22476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517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41AA49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进口预包装食品标签备案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D284091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C41D81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25</w:t>
            </w:r>
          </w:p>
        </w:tc>
      </w:tr>
      <w:tr w:rsidR="00581FB2" w:rsidRPr="00581FB2" w14:paraId="4764108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F19B74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518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38988BE9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出口食品生产企业备案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F3C4C2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7432EB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15</w:t>
            </w:r>
          </w:p>
        </w:tc>
      </w:tr>
      <w:tr w:rsidR="00581FB2" w:rsidRPr="00581FB2" w14:paraId="0FCF55A9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4DBC48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519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E0FE1B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进口食品境外生产企业注册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253CFF3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5D714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16</w:t>
            </w:r>
          </w:p>
        </w:tc>
      </w:tr>
      <w:tr w:rsidR="00581FB2" w:rsidRPr="00581FB2" w14:paraId="53FF7E20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015F5F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520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5898F6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出口食品生产企业境外注册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94E0169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098E11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14</w:t>
            </w:r>
          </w:p>
        </w:tc>
      </w:tr>
      <w:tr w:rsidR="00581FB2" w:rsidRPr="00581FB2" w14:paraId="34BC1DF1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B9684D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522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873FA1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水果冻肉预检验证书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44D013F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C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93581AA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58CC3AF2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FD56F7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523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21AB3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进口化妆品产品套装备案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8B2B419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B40FB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25</w:t>
            </w:r>
          </w:p>
        </w:tc>
      </w:tr>
      <w:tr w:rsidR="00581FB2" w:rsidRPr="00581FB2" w14:paraId="38DAE210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DFE30B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600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BA02F1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综合类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B3BE8F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6466050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18</w:t>
            </w:r>
          </w:p>
        </w:tc>
      </w:tr>
      <w:tr w:rsidR="00581FB2" w:rsidRPr="00581FB2" w14:paraId="38CAA018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01F4C77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601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BC5441B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进口其他证书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9D26F3D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D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902502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98</w:t>
            </w:r>
          </w:p>
        </w:tc>
      </w:tr>
      <w:tr w:rsidR="00581FB2" w:rsidRPr="00581FB2" w14:paraId="39F8AF8C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06C991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602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1395E5E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出口其他证书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0E62EA4" w14:textId="77777777" w:rsidR="00581FB2" w:rsidRPr="00581FB2" w:rsidRDefault="00581FB2" w:rsidP="00581FB2">
            <w:pPr>
              <w:widowControl/>
              <w:jc w:val="center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A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9981208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99</w:t>
            </w:r>
          </w:p>
        </w:tc>
      </w:tr>
      <w:tr w:rsidR="00581FB2" w:rsidRPr="00581FB2" w14:paraId="283E49DD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4736441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700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9D9D5A6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认监委类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4E6187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A44B0C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</w:tr>
      <w:tr w:rsidR="00581FB2" w:rsidRPr="00581FB2" w14:paraId="42C2EB1A" w14:textId="77777777" w:rsidTr="00581FB2">
        <w:trPr>
          <w:trHeight w:val="42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78A46405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800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559E119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准入肉类名单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2C16D9B4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03AA992C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17</w:t>
            </w:r>
          </w:p>
        </w:tc>
      </w:tr>
      <w:tr w:rsidR="00581FB2" w:rsidRPr="00581FB2" w14:paraId="778986F5" w14:textId="77777777" w:rsidTr="00581FB2">
        <w:trPr>
          <w:trHeight w:val="380"/>
          <w:jc w:val="center"/>
        </w:trPr>
        <w:tc>
          <w:tcPr>
            <w:tcW w:w="843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AC20E2D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900</w:t>
            </w:r>
          </w:p>
        </w:tc>
        <w:tc>
          <w:tcPr>
            <w:tcW w:w="5491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1A6A400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进口肉类名录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40EE4AB3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975" w:type="dxa"/>
            <w:tcBorders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14:paraId="10B47F6F" w14:textId="77777777" w:rsidR="00581FB2" w:rsidRPr="00581FB2" w:rsidRDefault="00581FB2" w:rsidP="00581FB2">
            <w:pPr>
              <w:widowControl/>
              <w:jc w:val="left"/>
              <w:rPr>
                <w:rFonts w:ascii="Microsoft YaHei" w:eastAsia="Microsoft YaHei" w:hAnsi="Microsoft YaHei" w:cs="Times New Roman" w:hint="eastAsia"/>
                <w:color w:val="666666"/>
                <w:kern w:val="0"/>
                <w:sz w:val="18"/>
                <w:szCs w:val="18"/>
              </w:rPr>
            </w:pPr>
            <w:r w:rsidRPr="00581FB2">
              <w:rPr>
                <w:rFonts w:ascii="宋体" w:eastAsia="宋体" w:hAnsi="宋体" w:cs="Times New Roman" w:hint="eastAsia"/>
                <w:color w:val="333333"/>
                <w:kern w:val="0"/>
              </w:rPr>
              <w:t>17</w:t>
            </w:r>
          </w:p>
        </w:tc>
      </w:tr>
    </w:tbl>
    <w:p w14:paraId="720B69B3" w14:textId="77777777" w:rsidR="00CC4D6B" w:rsidRDefault="00581FB2"/>
    <w:sectPr w:rsidR="00CC4D6B" w:rsidSect="0045016C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icrosoft YaHei">
    <w:panose1 w:val="020B0503020204020204"/>
    <w:charset w:val="86"/>
    <w:family w:val="auto"/>
    <w:pitch w:val="variable"/>
    <w:sig w:usb0="80000287" w:usb1="28CF3C52" w:usb2="00000016" w:usb3="00000000" w:csb0="0004001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FB2"/>
    <w:rsid w:val="0015339C"/>
    <w:rsid w:val="0045016C"/>
    <w:rsid w:val="004743AC"/>
    <w:rsid w:val="00581FB2"/>
    <w:rsid w:val="00D30635"/>
    <w:rsid w:val="00E24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BE8D0DA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581FB2"/>
    <w:pPr>
      <w:widowControl/>
      <w:spacing w:before="100" w:beforeAutospacing="1" w:after="100" w:afterAutospacing="1"/>
      <w:jc w:val="left"/>
      <w:outlineLvl w:val="1"/>
    </w:pPr>
    <w:rPr>
      <w:rFonts w:ascii="Times New Roman" w:hAnsi="Times New Roman" w:cs="Times New Roman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字符"/>
    <w:basedOn w:val="a0"/>
    <w:link w:val="2"/>
    <w:uiPriority w:val="9"/>
    <w:rsid w:val="00581FB2"/>
    <w:rPr>
      <w:rFonts w:ascii="Times New Roman" w:hAnsi="Times New Roman" w:cs="Times New Roman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873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1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281</Words>
  <Characters>1603</Characters>
  <Application>Microsoft Macintosh Word</Application>
  <DocSecurity>0</DocSecurity>
  <Lines>13</Lines>
  <Paragraphs>3</Paragraphs>
  <ScaleCrop>false</ScaleCrop>
  <LinksUpToDate>false</LinksUpToDate>
  <CharactersWithSpaces>1881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Microsoft Office 用户</cp:lastModifiedBy>
  <cp:revision>1</cp:revision>
  <dcterms:created xsi:type="dcterms:W3CDTF">2019-05-02T05:28:00Z</dcterms:created>
  <dcterms:modified xsi:type="dcterms:W3CDTF">2019-05-02T05:29:00Z</dcterms:modified>
</cp:coreProperties>
</file>